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5E5E5" w:sz="6" w:space="6"/>
        </w:pBdr>
        <w:shd w:val="clear" w:color="auto" w:fill="FFFFFF"/>
        <w:spacing w:line="450" w:lineRule="atLeast"/>
        <w:jc w:val="center"/>
        <w:outlineLvl w:val="0"/>
        <w:rPr>
          <w:rFonts w:ascii="宋体" w:hAnsi="宋体" w:eastAsia="宋体" w:cs="宋体"/>
          <w:b/>
          <w:bCs/>
          <w:color w:val="000000"/>
          <w:kern w:val="36"/>
          <w:sz w:val="39"/>
          <w:szCs w:val="39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36"/>
          <w:sz w:val="39"/>
          <w:szCs w:val="39"/>
        </w:rPr>
        <w:t>不动产登记公告（2019）宣威市第  00019  号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9"/>
          <w:szCs w:val="39"/>
        </w:rPr>
        <w:br w:type="textWrapping"/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　　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 xml:space="preserve">  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云南兴隆房地产开发有限公司宣威分公司因开发振兴佳园小区，拆迁回购了原段崇芬名下的位于原振兴街307号（外贸公司内）的房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产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及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土地使用权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，现申请办理过户手续，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将上述不动产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（土地使用权）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登记在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云南兴隆房地产开发有限公司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名下。</w:t>
      </w:r>
    </w:p>
    <w:p>
      <w:pPr>
        <w:widowControl/>
        <w:shd w:val="clear" w:color="auto" w:fill="FFFFFF"/>
        <w:ind w:firstLine="560" w:firstLineChars="200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ascii="Tahoma" w:hAnsi="Tahoma" w:eastAsia="宋体" w:cs="Tahoma"/>
          <w:color w:val="444444"/>
          <w:kern w:val="0"/>
          <w:sz w:val="28"/>
          <w:szCs w:val="28"/>
        </w:rPr>
        <w:t>根据申请人提交的材料和房屋所有权历史沿革查询结果，上述不动产由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段崇芬以协议的方式出售给了柴丽娥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，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但房屋所有权及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国有土地使用权未及时申请变更登记，仍登记在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段崇芬名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下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（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房屋所有权证号：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字第606195号；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国有土地使用证号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：宣国用（2001）字第03728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号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），2010年云南兴隆房地产开发有限公司宣威分公司与柴丽娥签订了《回迁协议书》，拆迁了该房。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现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云南兴隆房地产开发有限公司宣威分公司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申请不动产（土地使用权）转移登记，但义务人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段崇芬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不能到场配合提出申请并提交有关资料。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br w:type="textWrapping"/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　　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为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依法依规妥善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解决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不动产登记历史遗留问题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，做好小区不动产登记发证工作，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切实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保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护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小区全体住户的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合法权益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，鉴于小区住户办证意愿强烈，且云南兴隆房地产开发有限公司宣威分公司对我局也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  <w:lang w:eastAsia="zh-CN"/>
        </w:rPr>
        <w:t>作出了办证承诺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。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根据解决不动产登记历史遗留问题有关文件规定，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我局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拟对上述不动产权利进行登记，现予以公告。若权利人或利害关系人对公告事项有异议，请于本公告发布之日起30个工作日内向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宣威市自然资源局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书面提出，逾期无异议或异议不成立，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我局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将</w:t>
      </w: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办理过户手续并</w:t>
      </w:r>
      <w:r>
        <w:rPr>
          <w:rFonts w:ascii="Tahoma" w:hAnsi="Tahoma" w:eastAsia="宋体" w:cs="Tahoma"/>
          <w:color w:val="444444"/>
          <w:kern w:val="0"/>
          <w:sz w:val="28"/>
          <w:szCs w:val="28"/>
        </w:rPr>
        <w:t>登记发证。</w:t>
      </w:r>
    </w:p>
    <w:p>
      <w:pPr>
        <w:widowControl/>
        <w:shd w:val="clear" w:color="auto" w:fill="FFFFFF"/>
        <w:ind w:firstLine="6440" w:firstLineChars="2300"/>
        <w:jc w:val="left"/>
        <w:rPr>
          <w:rFonts w:ascii="Tahoma" w:hAnsi="Tahoma" w:eastAsia="宋体" w:cs="Tahoma"/>
          <w:color w:val="444444"/>
          <w:kern w:val="0"/>
          <w:sz w:val="28"/>
          <w:szCs w:val="28"/>
        </w:rPr>
      </w:pP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宣威市自然资源局</w:t>
      </w:r>
    </w:p>
    <w:p>
      <w:pPr>
        <w:widowControl/>
        <w:shd w:val="clear" w:color="auto" w:fill="FFFFFF"/>
        <w:ind w:firstLine="6300" w:firstLineChars="2250"/>
        <w:jc w:val="left"/>
        <w:rPr>
          <w:sz w:val="28"/>
          <w:szCs w:val="28"/>
        </w:rPr>
      </w:pPr>
      <w:r>
        <w:rPr>
          <w:rFonts w:hint="eastAsia" w:ascii="Tahoma" w:hAnsi="Tahoma" w:eastAsia="宋体" w:cs="Tahoma"/>
          <w:color w:val="444444"/>
          <w:kern w:val="0"/>
          <w:sz w:val="28"/>
          <w:szCs w:val="28"/>
        </w:rPr>
        <w:t>2019年12月12日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A31AF1"/>
    <w:rsid w:val="002206E1"/>
    <w:rsid w:val="002D3E63"/>
    <w:rsid w:val="002D43F0"/>
    <w:rsid w:val="003322CA"/>
    <w:rsid w:val="003E76C5"/>
    <w:rsid w:val="005326C6"/>
    <w:rsid w:val="00566303"/>
    <w:rsid w:val="00887908"/>
    <w:rsid w:val="00A31AF1"/>
    <w:rsid w:val="00A60D8B"/>
    <w:rsid w:val="00AD6596"/>
    <w:rsid w:val="00B607B4"/>
    <w:rsid w:val="00C05DD1"/>
    <w:rsid w:val="00CD20D8"/>
    <w:rsid w:val="00D05F5F"/>
    <w:rsid w:val="00D532E3"/>
    <w:rsid w:val="00DB2A0F"/>
    <w:rsid w:val="00E226BA"/>
    <w:rsid w:val="00E57675"/>
    <w:rsid w:val="00E9242F"/>
    <w:rsid w:val="00FB7B5E"/>
    <w:rsid w:val="57F9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600</Characters>
  <Lines>4</Lines>
  <Paragraphs>1</Paragraphs>
  <TotalTime>17</TotalTime>
  <ScaleCrop>false</ScaleCrop>
  <LinksUpToDate>false</LinksUpToDate>
  <CharactersWithSpaces>610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2019-12-12T02:59:00Z</dcterms:created>
  <dc:creator>Administrator</dc:creator>
  <cp:lastModifiedBy>WPS_1577147775</cp:lastModifiedBy>
  <dcterms:modified xsi:type="dcterms:W3CDTF">2024-11-07T01:47:08Z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B0B7AD54A88C46418A16E14D4416AD30_13</vt:lpwstr>
  </property>
</Properties>
</file>