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宣威市人民政府宛水街道办事处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</w:rPr>
        <w:t>加强组织领导，明确责任要求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及时成立了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宛水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街道政府信息公开工作领导小组，由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街道主要领导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任组长，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分管领导为副组长，职能站所（中心）负责人为成员的政府信息公开工作领导小组，领导小组下设办公室在党政办，党政办主任兼任办公室主任，工作人员从相关单位抽调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，确保了政府信息公开工作的顺利开展。同时，强化责任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站所（中心）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工作要求，明确各职能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站所（中心）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负责人是本部门信息公开工作的第一责任人。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（二）健全工作机制，落实工作措施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。按照规范要求编制了《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宛水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街道办事处政府信息公开指南》、结合本街道实际，制订了《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宛水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街道政府信息公开保密制度》、《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宛水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街道政府信息公开责任追究制度》、《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宛水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街道政府信息公开服务承诺制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》、《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宛水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街道政府信息依申请公开制度》等一系列工作制度和管理措施。严格规范政府信息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的工作程序，确定责任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站所（中心）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落实工作措施。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(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</w:rPr>
        <w:t>）规范公开程序，切实履行职责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以公开为原则，不公开为例外，属宜公开范畴的事项，都将及时、规范地对外公开。在规定的期限内发布或更新主动公开政府信息，做到内容完整，归类正确，免费查询，至今无因政府信息公开申请行政复议、提起行政诉讼的事情发生。同时，按照“谁公开，谁审核，谁负责”的原则，对拟公开的政府信息审核工作由责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站所（中心）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负责人把关，并进行严格的审查后执行。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5"/>
        <w:tblW w:w="99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880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宛水街道办事处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5"/>
        <w:tblpPr w:leftFromText="180" w:rightFromText="180" w:vertAnchor="text" w:tblpXSpec="center" w:tblpY="1"/>
        <w:tblOverlap w:val="never"/>
        <w:tblW w:w="10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(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</w:rPr>
        <w:t>)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存在</w:t>
      </w:r>
      <w:r>
        <w:rPr>
          <w:rFonts w:hint="default" w:ascii="Times New Roman" w:hAnsi="Times New Roman" w:eastAsia="楷体" w:cs="Times New Roman"/>
          <w:sz w:val="32"/>
          <w:szCs w:val="32"/>
        </w:rPr>
        <w:t>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的难度较大。政府信息涉及方方面面，即使是属于应公开的范畴，不一定都能实现全面公开。就街道而言，很多信息是上级主管部门已经公开了的信息，街道办事处基本上参照执行。如实转发上级主管部门的内容，显得重复；如不公开，则有的内容是空缺，同样造成公开的内容不全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尺度难以掌握。主要是如何处理“公开与保密”的矛盾：一种可能是因“公开”造成“泄密”，另一种可能是以“保密”为由拒绝“公开”，如何界定“保密”级别是个难题，判定不同的公开级别仍有大量工作要做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组织保障力度不够。由于信息公开工作涉及面广，是一项长远的工作，需要政府在人力配置、工作量分解、办公设施、经费保障等问题上认真计划，加强保障。如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宛水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街道因客观条件所限，目前还只能临时抽调几个人开展此项工作，而党政办自身人手极其缺少，其他工作又较多，很难按要求及时高效地开展工作；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公开意识有待加强。有些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站所（中心）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干部对政府信息公开工作的意义认识不够，思想上重视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只有深刻认识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开的意义，才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推动工作的开展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取得实效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，否则只是被动接受。有的干部则或多或少表现出一些消极意识。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(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</w:rPr>
        <w:t>）今后政府信息公开工作改进措施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进一步深化公开意识；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进一步提高公开形式的便民性。完善政府信息公开汇聚和集中查询功能，健全政府信息公开网络；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进一步加强组织引导工作。规范信息公开流程，提高申请处理效率，方便公众获取政府信息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加强咨询服务工作。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收取信息处理费情况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bidi w:val="0"/>
      </w:pPr>
    </w:p>
    <w:p/>
    <w:p>
      <w:pPr>
        <w:bidi w:val="0"/>
      </w:pPr>
    </w:p>
    <w:p/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宣威市人民政府宛水街道办事处</w:t>
      </w:r>
    </w:p>
    <w:p>
      <w:pPr>
        <w:bidi w:val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2AB6"/>
    <w:rsid w:val="17B3635A"/>
    <w:rsid w:val="28245882"/>
    <w:rsid w:val="2B724B56"/>
    <w:rsid w:val="40624704"/>
    <w:rsid w:val="4F2A1121"/>
    <w:rsid w:val="5FEF347A"/>
    <w:rsid w:val="6785721D"/>
    <w:rsid w:val="7A48052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Administrator</cp:lastModifiedBy>
  <dcterms:modified xsi:type="dcterms:W3CDTF">2022-02-09T07:37:40Z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1C69CB4EE1564E58B075C39C9A25AACE</vt:lpwstr>
  </property>
</Properties>
</file>